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30" w:rsidRPr="000510B2" w:rsidRDefault="00E31430" w:rsidP="004C645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213E" w:rsidRPr="00BD7C5B" w:rsidRDefault="0056213E" w:rsidP="004C645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64F5A" w:rsidRPr="00BD7C5B" w:rsidRDefault="00E64F5A" w:rsidP="004C6452">
      <w:pPr>
        <w:pStyle w:val="NormalnyWeb"/>
        <w:spacing w:before="0" w:beforeAutospacing="0" w:after="0"/>
        <w:rPr>
          <w:sz w:val="20"/>
          <w:szCs w:val="20"/>
        </w:rPr>
      </w:pPr>
    </w:p>
    <w:p w:rsidR="00E64F5A" w:rsidRPr="00BD7C5B" w:rsidRDefault="00E64F5A" w:rsidP="004C6452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BD7C5B">
        <w:rPr>
          <w:sz w:val="20"/>
          <w:szCs w:val="20"/>
        </w:rPr>
        <w:t xml:space="preserve">Wołomin, dnia </w:t>
      </w:r>
      <w:r w:rsidR="00AB40EF" w:rsidRPr="00BD7C5B">
        <w:rPr>
          <w:sz w:val="20"/>
          <w:szCs w:val="20"/>
        </w:rPr>
        <w:t>06.03</w:t>
      </w:r>
      <w:r w:rsidR="00D52790" w:rsidRPr="00BD7C5B">
        <w:rPr>
          <w:sz w:val="20"/>
          <w:szCs w:val="20"/>
        </w:rPr>
        <w:t>.2014</w:t>
      </w:r>
      <w:r w:rsidRPr="00BD7C5B">
        <w:rPr>
          <w:sz w:val="20"/>
          <w:szCs w:val="20"/>
        </w:rPr>
        <w:t xml:space="preserve"> r.</w:t>
      </w:r>
    </w:p>
    <w:p w:rsidR="00E64F5A" w:rsidRPr="00BD7C5B" w:rsidRDefault="00D52790" w:rsidP="004C6452">
      <w:pPr>
        <w:pStyle w:val="NormalnyWeb"/>
        <w:spacing w:before="0" w:beforeAutospacing="0" w:after="0"/>
        <w:rPr>
          <w:sz w:val="20"/>
          <w:szCs w:val="20"/>
        </w:rPr>
      </w:pPr>
      <w:r w:rsidRPr="00BD7C5B">
        <w:rPr>
          <w:sz w:val="20"/>
          <w:szCs w:val="20"/>
        </w:rPr>
        <w:t>SPW.272.</w:t>
      </w:r>
      <w:r w:rsidR="00AB40EF" w:rsidRPr="00BD7C5B">
        <w:rPr>
          <w:sz w:val="20"/>
          <w:szCs w:val="20"/>
        </w:rPr>
        <w:t>33.2014</w:t>
      </w:r>
      <w:r w:rsidR="00E64F5A" w:rsidRPr="00BD7C5B">
        <w:rPr>
          <w:sz w:val="20"/>
          <w:szCs w:val="20"/>
        </w:rPr>
        <w:tab/>
      </w:r>
    </w:p>
    <w:p w:rsidR="00ED3289" w:rsidRPr="00BD7C5B" w:rsidRDefault="00ED3289" w:rsidP="004C6452">
      <w:pPr>
        <w:pStyle w:val="NormalnyWeb"/>
        <w:spacing w:before="0" w:beforeAutospacing="0" w:after="0"/>
        <w:rPr>
          <w:sz w:val="20"/>
          <w:szCs w:val="20"/>
        </w:rPr>
      </w:pPr>
    </w:p>
    <w:p w:rsidR="00E64F5A" w:rsidRPr="00BD7C5B" w:rsidRDefault="00E64F5A" w:rsidP="004C6452">
      <w:pPr>
        <w:pStyle w:val="NormalnyWeb"/>
        <w:spacing w:before="0" w:beforeAutospacing="0" w:after="0"/>
        <w:rPr>
          <w:b/>
          <w:bCs/>
          <w:sz w:val="20"/>
          <w:szCs w:val="20"/>
        </w:rPr>
      </w:pPr>
    </w:p>
    <w:p w:rsidR="00D57BA8" w:rsidRPr="00BD7C5B" w:rsidRDefault="00D57BA8" w:rsidP="004C6452">
      <w:pPr>
        <w:pStyle w:val="NormalnyWeb"/>
        <w:spacing w:before="0" w:beforeAutospacing="0" w:after="0"/>
        <w:ind w:left="4956" w:firstLine="708"/>
        <w:rPr>
          <w:b/>
          <w:bCs/>
          <w:sz w:val="20"/>
          <w:szCs w:val="20"/>
        </w:rPr>
      </w:pPr>
    </w:p>
    <w:p w:rsidR="00E64F5A" w:rsidRPr="00BD7C5B" w:rsidRDefault="00E64F5A" w:rsidP="004C6452">
      <w:pPr>
        <w:pStyle w:val="NormalnyWeb"/>
        <w:spacing w:before="0" w:beforeAutospacing="0" w:after="0"/>
        <w:ind w:left="4956" w:firstLine="708"/>
        <w:rPr>
          <w:sz w:val="20"/>
          <w:szCs w:val="20"/>
        </w:rPr>
      </w:pPr>
      <w:r w:rsidRPr="00BD7C5B">
        <w:rPr>
          <w:b/>
          <w:bCs/>
          <w:sz w:val="20"/>
          <w:szCs w:val="20"/>
        </w:rPr>
        <w:t>Wszyscy oferenci</w:t>
      </w:r>
    </w:p>
    <w:p w:rsidR="00D57BA8" w:rsidRPr="00BD7C5B" w:rsidRDefault="00D57BA8" w:rsidP="004C6452">
      <w:pPr>
        <w:pStyle w:val="Default"/>
        <w:spacing w:after="19"/>
        <w:jc w:val="both"/>
        <w:rPr>
          <w:rFonts w:ascii="Times New Roman" w:hAnsi="Times New Roman"/>
          <w:b/>
          <w:sz w:val="20"/>
          <w:szCs w:val="20"/>
        </w:rPr>
      </w:pPr>
    </w:p>
    <w:p w:rsidR="0069365F" w:rsidRPr="00BD7C5B" w:rsidRDefault="0069365F" w:rsidP="0069365F">
      <w:pPr>
        <w:spacing w:line="360" w:lineRule="auto"/>
        <w:jc w:val="both"/>
        <w:rPr>
          <w:rFonts w:ascii="Gill Sans MT" w:hAnsi="Gill Sans MT"/>
          <w:b/>
          <w:bCs/>
          <w:sz w:val="20"/>
          <w:szCs w:val="20"/>
        </w:rPr>
      </w:pPr>
    </w:p>
    <w:p w:rsidR="00FB0C2B" w:rsidRDefault="0069365F" w:rsidP="00BD7C5B">
      <w:pPr>
        <w:jc w:val="both"/>
        <w:rPr>
          <w:bCs/>
          <w:color w:val="000000"/>
          <w:sz w:val="20"/>
          <w:szCs w:val="20"/>
        </w:rPr>
      </w:pPr>
      <w:r w:rsidRPr="00BD7C5B">
        <w:rPr>
          <w:b/>
          <w:color w:val="000000"/>
          <w:sz w:val="20"/>
          <w:szCs w:val="20"/>
        </w:rPr>
        <w:t xml:space="preserve">Dotyczy: </w:t>
      </w:r>
      <w:r w:rsidRPr="00BD7C5B">
        <w:rPr>
          <w:sz w:val="20"/>
          <w:szCs w:val="20"/>
        </w:rPr>
        <w:t xml:space="preserve">odpowiedzi na pytania dot. postępowania przetargowego pn. </w:t>
      </w:r>
      <w:r w:rsidRPr="00BD7C5B">
        <w:rPr>
          <w:bCs/>
          <w:color w:val="000000"/>
          <w:sz w:val="20"/>
          <w:szCs w:val="20"/>
        </w:rPr>
        <w:t xml:space="preserve">"Adaptacja zabytkowego pałacu w </w:t>
      </w:r>
      <w:proofErr w:type="spellStart"/>
      <w:r w:rsidRPr="00BD7C5B">
        <w:rPr>
          <w:bCs/>
          <w:color w:val="000000"/>
          <w:sz w:val="20"/>
          <w:szCs w:val="20"/>
        </w:rPr>
        <w:t>Chrzęsnem</w:t>
      </w:r>
      <w:proofErr w:type="spellEnd"/>
      <w:r w:rsidRPr="00BD7C5B">
        <w:rPr>
          <w:bCs/>
          <w:color w:val="000000"/>
          <w:sz w:val="20"/>
          <w:szCs w:val="20"/>
        </w:rPr>
        <w:t xml:space="preserve"> na cele edukacyjno-kulturalne - wyposażenie zespołu pałacowego,  dostawa oświetlenia scenicznego, nagłośnienia i elementów estradowych"</w:t>
      </w:r>
      <w:bookmarkStart w:id="0" w:name="_GoBack"/>
      <w:bookmarkEnd w:id="0"/>
    </w:p>
    <w:p w:rsidR="00BD7C5B" w:rsidRPr="00BD7C5B" w:rsidRDefault="00BD7C5B" w:rsidP="00BD7C5B">
      <w:pPr>
        <w:jc w:val="both"/>
        <w:rPr>
          <w:bCs/>
          <w:color w:val="000000"/>
          <w:sz w:val="20"/>
          <w:szCs w:val="20"/>
        </w:rPr>
      </w:pPr>
    </w:p>
    <w:p w:rsidR="00FB0C2B" w:rsidRPr="00BD7C5B" w:rsidRDefault="00FB0C2B" w:rsidP="00FB0C2B">
      <w:pPr>
        <w:pStyle w:val="Teksttreci0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5B">
        <w:rPr>
          <w:rFonts w:ascii="Times New Roman" w:hAnsi="Times New Roman" w:cs="Times New Roman"/>
          <w:b/>
          <w:sz w:val="20"/>
          <w:szCs w:val="20"/>
        </w:rPr>
        <w:t>Pytanie nr 1:</w:t>
      </w:r>
    </w:p>
    <w:p w:rsidR="00FB0C2B" w:rsidRPr="00BD7C5B" w:rsidRDefault="00FB0C2B" w:rsidP="00FB0C2B">
      <w:pPr>
        <w:pStyle w:val="Teksttreci0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 w:cs="Times New Roman"/>
          <w:sz w:val="20"/>
          <w:szCs w:val="20"/>
        </w:rPr>
      </w:pPr>
      <w:r w:rsidRPr="00BD7C5B">
        <w:rPr>
          <w:rFonts w:ascii="Times New Roman" w:hAnsi="Times New Roman" w:cs="Times New Roman"/>
          <w:sz w:val="20"/>
          <w:szCs w:val="20"/>
        </w:rPr>
        <w:t xml:space="preserve">Parametry Ruchomej głowa typu spot (oświetlenie sceniczne) opisują model </w:t>
      </w:r>
      <w:proofErr w:type="spellStart"/>
      <w:r w:rsidRPr="00BD7C5B">
        <w:rPr>
          <w:rFonts w:ascii="Times New Roman" w:hAnsi="Times New Roman" w:cs="Times New Roman"/>
          <w:sz w:val="20"/>
          <w:szCs w:val="20"/>
        </w:rPr>
        <w:t>Futurelight</w:t>
      </w:r>
      <w:proofErr w:type="spellEnd"/>
      <w:r w:rsidRPr="00BD7C5B">
        <w:rPr>
          <w:rFonts w:ascii="Times New Roman" w:hAnsi="Times New Roman" w:cs="Times New Roman"/>
          <w:sz w:val="20"/>
          <w:szCs w:val="20"/>
        </w:rPr>
        <w:t xml:space="preserve"> PHS-280 Pro, który to jest już nieprodukowany i został wycofany ze sprzedaży.</w:t>
      </w:r>
      <w:r w:rsidR="00BD7C5B">
        <w:rPr>
          <w:rFonts w:ascii="Times New Roman" w:hAnsi="Times New Roman" w:cs="Times New Roman"/>
          <w:sz w:val="20"/>
          <w:szCs w:val="20"/>
        </w:rPr>
        <w:t xml:space="preserve"> </w:t>
      </w:r>
      <w:r w:rsidRPr="00BD7C5B">
        <w:rPr>
          <w:rFonts w:ascii="Times New Roman" w:hAnsi="Times New Roman" w:cs="Times New Roman"/>
          <w:sz w:val="20"/>
          <w:szCs w:val="20"/>
        </w:rPr>
        <w:t xml:space="preserve">W związku z tym prosimy o dopuszczenie modelu o nieco innych parametrach tj. żarówka PHILIPS MSD </w:t>
      </w:r>
      <w:proofErr w:type="spellStart"/>
      <w:r w:rsidRPr="00BD7C5B">
        <w:rPr>
          <w:rFonts w:ascii="Times New Roman" w:hAnsi="Times New Roman" w:cs="Times New Roman"/>
          <w:sz w:val="20"/>
          <w:szCs w:val="20"/>
        </w:rPr>
        <w:t>Platinum</w:t>
      </w:r>
      <w:proofErr w:type="spellEnd"/>
      <w:r w:rsidRPr="00BD7C5B">
        <w:rPr>
          <w:rFonts w:ascii="Times New Roman" w:hAnsi="Times New Roman" w:cs="Times New Roman"/>
          <w:sz w:val="20"/>
          <w:szCs w:val="20"/>
        </w:rPr>
        <w:t xml:space="preserve"> 5R tarcza 5 kolorów. Pozostałe parametry niezmienione.</w:t>
      </w:r>
    </w:p>
    <w:p w:rsidR="00FB0C2B" w:rsidRPr="00BD7C5B" w:rsidRDefault="00FB0C2B" w:rsidP="00FB0C2B">
      <w:pPr>
        <w:spacing w:before="100" w:beforeAutospacing="1" w:after="100" w:afterAutospacing="1"/>
        <w:rPr>
          <w:sz w:val="20"/>
          <w:szCs w:val="20"/>
        </w:rPr>
      </w:pPr>
      <w:r w:rsidRPr="00BD7C5B">
        <w:rPr>
          <w:b/>
          <w:sz w:val="20"/>
          <w:szCs w:val="20"/>
        </w:rPr>
        <w:t>Odpowiedź:</w:t>
      </w:r>
      <w:r w:rsidRPr="00BD7C5B">
        <w:rPr>
          <w:b/>
          <w:sz w:val="20"/>
          <w:szCs w:val="20"/>
        </w:rPr>
        <w:br/>
      </w:r>
      <w:r w:rsidRPr="00BD7C5B">
        <w:rPr>
          <w:sz w:val="20"/>
          <w:szCs w:val="20"/>
        </w:rPr>
        <w:t>Dopuszcza się proponowane rozwiązania, jeśli spełniają parametry określone przez Zamawiającego lub są do nich zbliżone.</w:t>
      </w:r>
    </w:p>
    <w:p w:rsidR="00BD7C5B" w:rsidRPr="00BD7C5B" w:rsidRDefault="00FB0C2B" w:rsidP="00BD7C5B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5B">
        <w:rPr>
          <w:rFonts w:ascii="Times New Roman" w:hAnsi="Times New Roman" w:cs="Times New Roman"/>
          <w:b/>
          <w:sz w:val="20"/>
          <w:szCs w:val="20"/>
        </w:rPr>
        <w:t>Pytanie nr 2:</w:t>
      </w:r>
    </w:p>
    <w:p w:rsidR="00FB0C2B" w:rsidRPr="00BD7C5B" w:rsidRDefault="00FB0C2B" w:rsidP="00BD7C5B">
      <w:pPr>
        <w:pStyle w:val="Teksttreci0"/>
        <w:shd w:val="clear" w:color="auto" w:fill="auto"/>
        <w:spacing w:after="0" w:line="240" w:lineRule="auto"/>
        <w:ind w:right="23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7C5B">
        <w:rPr>
          <w:rFonts w:ascii="Times New Roman" w:hAnsi="Times New Roman" w:cs="Times New Roman"/>
          <w:sz w:val="20"/>
          <w:szCs w:val="20"/>
        </w:rPr>
        <w:t xml:space="preserve">Prosimy o dopuszczenie Żarówki (oświetlenie sceniczne) typu PHILIPS MSD </w:t>
      </w:r>
      <w:proofErr w:type="spellStart"/>
      <w:r w:rsidRPr="00BD7C5B">
        <w:rPr>
          <w:rFonts w:ascii="Times New Roman" w:hAnsi="Times New Roman" w:cs="Times New Roman"/>
          <w:sz w:val="20"/>
          <w:szCs w:val="20"/>
        </w:rPr>
        <w:t>Platinum</w:t>
      </w:r>
      <w:proofErr w:type="spellEnd"/>
      <w:r w:rsidRPr="00BD7C5B">
        <w:rPr>
          <w:rFonts w:ascii="Times New Roman" w:hAnsi="Times New Roman" w:cs="Times New Roman"/>
          <w:sz w:val="20"/>
          <w:szCs w:val="20"/>
        </w:rPr>
        <w:t xml:space="preserve"> 5R (zgodnej z powyższym modelem).</w:t>
      </w:r>
    </w:p>
    <w:p w:rsidR="00FB0C2B" w:rsidRPr="00BD7C5B" w:rsidRDefault="00BD7C5B" w:rsidP="00BD7C5B">
      <w:pPr>
        <w:spacing w:before="100" w:beforeAutospacing="1" w:after="100" w:afterAutospacing="1"/>
        <w:rPr>
          <w:sz w:val="20"/>
          <w:szCs w:val="20"/>
        </w:rPr>
      </w:pPr>
      <w:r w:rsidRPr="00BD7C5B">
        <w:rPr>
          <w:b/>
          <w:sz w:val="20"/>
          <w:szCs w:val="20"/>
        </w:rPr>
        <w:t>Odpowiedź:</w:t>
      </w:r>
      <w:r w:rsidR="00FB0C2B" w:rsidRPr="00BD7C5B">
        <w:rPr>
          <w:b/>
          <w:sz w:val="20"/>
          <w:szCs w:val="20"/>
        </w:rPr>
        <w:br/>
      </w:r>
      <w:r w:rsidR="00FB0C2B" w:rsidRPr="00BD7C5B">
        <w:rPr>
          <w:sz w:val="20"/>
          <w:szCs w:val="20"/>
        </w:rPr>
        <w:t>Dopuszcza się proponowane rozwiązania, jeśli spełniają parametry określone przez Zamawiającego lub są do nich zbliżone.</w:t>
      </w:r>
    </w:p>
    <w:p w:rsidR="00BD7C5B" w:rsidRPr="00BD7C5B" w:rsidRDefault="00FB0C2B" w:rsidP="00BD7C5B">
      <w:pPr>
        <w:pStyle w:val="Teksttreci0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5B">
        <w:rPr>
          <w:rFonts w:ascii="Times New Roman" w:hAnsi="Times New Roman" w:cs="Times New Roman"/>
          <w:b/>
          <w:sz w:val="20"/>
          <w:szCs w:val="20"/>
        </w:rPr>
        <w:t>Pytanie nr 3</w:t>
      </w:r>
      <w:r w:rsidR="00BD7C5B" w:rsidRPr="00BD7C5B">
        <w:rPr>
          <w:rFonts w:ascii="Times New Roman" w:hAnsi="Times New Roman" w:cs="Times New Roman"/>
          <w:b/>
          <w:sz w:val="20"/>
          <w:szCs w:val="20"/>
        </w:rPr>
        <w:t>:</w:t>
      </w:r>
    </w:p>
    <w:p w:rsidR="00FB0C2B" w:rsidRPr="00BD7C5B" w:rsidRDefault="00FB0C2B" w:rsidP="00BD7C5B">
      <w:pPr>
        <w:pStyle w:val="Teksttreci0"/>
        <w:shd w:val="clear" w:color="auto" w:fill="auto"/>
        <w:spacing w:after="0"/>
        <w:ind w:left="23" w:right="23" w:hanging="23"/>
        <w:jc w:val="both"/>
        <w:rPr>
          <w:rFonts w:ascii="Times New Roman" w:hAnsi="Times New Roman" w:cs="Times New Roman"/>
          <w:sz w:val="20"/>
          <w:szCs w:val="20"/>
        </w:rPr>
      </w:pPr>
      <w:r w:rsidRPr="00BD7C5B">
        <w:rPr>
          <w:rFonts w:ascii="Times New Roman" w:hAnsi="Times New Roman" w:cs="Times New Roman"/>
          <w:sz w:val="20"/>
          <w:szCs w:val="20"/>
        </w:rPr>
        <w:t>Z opisu Podestów scenicznych (elementy estradowe) wynika, że mają one posiadać nogi regulowane w zakresie od 0,4.-1,0 m. Żaden z wiodących producentów na ry</w:t>
      </w:r>
      <w:r w:rsidR="00BD7C5B" w:rsidRPr="00BD7C5B">
        <w:rPr>
          <w:rFonts w:ascii="Times New Roman" w:hAnsi="Times New Roman" w:cs="Times New Roman"/>
          <w:sz w:val="20"/>
          <w:szCs w:val="20"/>
        </w:rPr>
        <w:t xml:space="preserve">nku nie oferuje takich nóg. </w:t>
      </w:r>
      <w:r w:rsidRPr="00BD7C5B">
        <w:rPr>
          <w:rFonts w:ascii="Times New Roman" w:hAnsi="Times New Roman" w:cs="Times New Roman"/>
          <w:sz w:val="20"/>
          <w:szCs w:val="20"/>
        </w:rPr>
        <w:t>Z technicznego punktu widzenia musiały by być one wykonane z minimum 3 elementów dla pokrycia zakresu regulacji (długość jednego elementu nie może przekraczać 0,4m). Stosowane nogi do podestów scenicznych wykonuje się z 2 elementów, dla zachowania ich odpowiedniej wytrzymałości i nośności.</w:t>
      </w:r>
      <w:r w:rsidR="00BD7C5B" w:rsidRPr="00BD7C5B">
        <w:rPr>
          <w:rFonts w:ascii="Times New Roman" w:hAnsi="Times New Roman" w:cs="Times New Roman"/>
          <w:sz w:val="20"/>
          <w:szCs w:val="20"/>
        </w:rPr>
        <w:t xml:space="preserve"> </w:t>
      </w:r>
      <w:r w:rsidRPr="00BD7C5B">
        <w:rPr>
          <w:rFonts w:ascii="Times New Roman" w:hAnsi="Times New Roman" w:cs="Times New Roman"/>
          <w:sz w:val="20"/>
          <w:szCs w:val="20"/>
        </w:rPr>
        <w:t>Czy dopuszczą Państwo nogi o zbliżonym zakresie tj. 0,6-1,0?</w:t>
      </w:r>
    </w:p>
    <w:p w:rsidR="00FB0C2B" w:rsidRPr="00BD7C5B" w:rsidRDefault="00BD7C5B" w:rsidP="00FB0C2B">
      <w:pPr>
        <w:spacing w:before="100" w:beforeAutospacing="1" w:after="100" w:afterAutospacing="1"/>
        <w:rPr>
          <w:sz w:val="20"/>
          <w:szCs w:val="20"/>
        </w:rPr>
      </w:pPr>
      <w:r w:rsidRPr="00BD7C5B">
        <w:rPr>
          <w:b/>
          <w:sz w:val="20"/>
          <w:szCs w:val="20"/>
        </w:rPr>
        <w:t>Odpowiedź:</w:t>
      </w:r>
      <w:r w:rsidR="00FB0C2B" w:rsidRPr="00BD7C5B">
        <w:rPr>
          <w:b/>
          <w:sz w:val="20"/>
          <w:szCs w:val="20"/>
        </w:rPr>
        <w:br/>
      </w:r>
      <w:r w:rsidR="00FB0C2B" w:rsidRPr="00BD7C5B">
        <w:rPr>
          <w:sz w:val="20"/>
          <w:szCs w:val="20"/>
        </w:rPr>
        <w:t>Zamawiający dopuszcza nogi o regulacji 0,6m – 1,0 m.</w:t>
      </w:r>
    </w:p>
    <w:p w:rsidR="00FB0C2B" w:rsidRPr="00BD7C5B" w:rsidRDefault="00FB0C2B" w:rsidP="00FB0C2B">
      <w:pPr>
        <w:rPr>
          <w:color w:val="000000"/>
          <w:sz w:val="20"/>
          <w:szCs w:val="20"/>
        </w:rPr>
      </w:pPr>
      <w:r w:rsidRPr="00BD7C5B">
        <w:rPr>
          <w:b/>
          <w:sz w:val="20"/>
          <w:szCs w:val="20"/>
        </w:rPr>
        <w:t>Pytanie nr 4</w:t>
      </w:r>
      <w:r w:rsidR="00BD7C5B" w:rsidRPr="00BD7C5B">
        <w:rPr>
          <w:b/>
          <w:sz w:val="20"/>
          <w:szCs w:val="20"/>
        </w:rPr>
        <w:t>:</w:t>
      </w:r>
      <w:r w:rsidRPr="00BD7C5B">
        <w:rPr>
          <w:b/>
          <w:sz w:val="20"/>
          <w:szCs w:val="20"/>
        </w:rPr>
        <w:br/>
      </w:r>
      <w:r w:rsidRPr="00BD7C5B">
        <w:rPr>
          <w:color w:val="000000"/>
          <w:sz w:val="20"/>
          <w:szCs w:val="20"/>
        </w:rPr>
        <w:t xml:space="preserve">Mamy pytanie odnośnie przetargu na dostawę oświetlenia scenicznego w </w:t>
      </w:r>
      <w:proofErr w:type="spellStart"/>
      <w:r w:rsidRPr="00BD7C5B">
        <w:rPr>
          <w:color w:val="000000"/>
          <w:sz w:val="20"/>
          <w:szCs w:val="20"/>
        </w:rPr>
        <w:t>Chrzęsnem</w:t>
      </w:r>
      <w:proofErr w:type="spellEnd"/>
      <w:r w:rsidRPr="00BD7C5B">
        <w:rPr>
          <w:color w:val="000000"/>
          <w:sz w:val="20"/>
          <w:szCs w:val="20"/>
        </w:rPr>
        <w:t>.</w:t>
      </w:r>
    </w:p>
    <w:p w:rsidR="00FB0C2B" w:rsidRPr="00BD7C5B" w:rsidRDefault="00FB0C2B" w:rsidP="00FB0C2B">
      <w:pPr>
        <w:rPr>
          <w:color w:val="000000"/>
          <w:sz w:val="20"/>
          <w:szCs w:val="20"/>
        </w:rPr>
      </w:pPr>
      <w:r w:rsidRPr="00BD7C5B">
        <w:rPr>
          <w:color w:val="000000"/>
          <w:sz w:val="20"/>
          <w:szCs w:val="20"/>
        </w:rPr>
        <w:t xml:space="preserve">Chcielibyśmy wystartować w tym przetargu, ale ruchoma głowa wpisana w pierwszej pozycji nie jest już dostępna (wyszła z </w:t>
      </w:r>
      <w:proofErr w:type="spellStart"/>
      <w:r w:rsidRPr="00BD7C5B">
        <w:rPr>
          <w:color w:val="000000"/>
          <w:sz w:val="20"/>
          <w:szCs w:val="20"/>
        </w:rPr>
        <w:t>produkcji</w:t>
      </w:r>
      <w:proofErr w:type="spellEnd"/>
      <w:r w:rsidRPr="00BD7C5B">
        <w:rPr>
          <w:color w:val="000000"/>
          <w:sz w:val="20"/>
          <w:szCs w:val="20"/>
        </w:rPr>
        <w:t>).</w:t>
      </w:r>
    </w:p>
    <w:p w:rsidR="00FB0C2B" w:rsidRPr="00BD7C5B" w:rsidRDefault="00FB0C2B" w:rsidP="00FB0C2B">
      <w:pPr>
        <w:rPr>
          <w:color w:val="000000"/>
          <w:sz w:val="20"/>
          <w:szCs w:val="20"/>
        </w:rPr>
      </w:pPr>
      <w:r w:rsidRPr="00BD7C5B">
        <w:rPr>
          <w:color w:val="000000"/>
          <w:sz w:val="20"/>
          <w:szCs w:val="20"/>
        </w:rPr>
        <w:t>W związku z tym mamy pytanie czy dopuszczają państwo możliwość zaoferowania aktualnie produkowanej głowicy o podobnej funkcjonalności, jednak nie wszystkie parametry będą zgodne.</w:t>
      </w:r>
      <w:r w:rsidRPr="00BD7C5B">
        <w:rPr>
          <w:color w:val="000000"/>
          <w:sz w:val="20"/>
          <w:szCs w:val="20"/>
        </w:rPr>
        <w:br/>
      </w:r>
    </w:p>
    <w:p w:rsidR="00FB0C2B" w:rsidRPr="00BD7C5B" w:rsidRDefault="00BD7C5B" w:rsidP="00BD7C5B">
      <w:pPr>
        <w:pStyle w:val="Teksttreci0"/>
        <w:shd w:val="clear" w:color="auto" w:fill="auto"/>
        <w:spacing w:after="0" w:line="240" w:lineRule="auto"/>
        <w:ind w:left="20" w:right="20" w:hanging="2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D7C5B">
        <w:rPr>
          <w:rFonts w:ascii="Times New Roman" w:hAnsi="Times New Roman" w:cs="Times New Roman"/>
          <w:b/>
          <w:sz w:val="20"/>
          <w:szCs w:val="20"/>
        </w:rPr>
        <w:t>Odpowiedź:</w:t>
      </w:r>
    </w:p>
    <w:p w:rsidR="00FB0C2B" w:rsidRPr="00BD7C5B" w:rsidRDefault="00FB0C2B" w:rsidP="00BD7C5B">
      <w:pPr>
        <w:rPr>
          <w:sz w:val="20"/>
          <w:szCs w:val="20"/>
        </w:rPr>
      </w:pPr>
      <w:r w:rsidRPr="00BD7C5B">
        <w:rPr>
          <w:sz w:val="20"/>
          <w:szCs w:val="20"/>
        </w:rPr>
        <w:t>Dopuszcza się proponowane rozwiązania, jeśli spełniają parametry określone przez Zamawiającego lub są do nich zbliżone. Patrz pytanie nr 1.</w:t>
      </w:r>
    </w:p>
    <w:p w:rsidR="0057315D" w:rsidRDefault="0057315D" w:rsidP="00FB0C2B">
      <w:pPr>
        <w:pStyle w:val="Akapitzlist"/>
        <w:spacing w:line="240" w:lineRule="auto"/>
        <w:ind w:left="0"/>
        <w:jc w:val="both"/>
      </w:pPr>
    </w:p>
    <w:p w:rsidR="00FB0C2B" w:rsidRPr="00FB0C2B" w:rsidRDefault="00FB0C2B" w:rsidP="00FB0C2B">
      <w:pPr>
        <w:pStyle w:val="Akapitzlist"/>
        <w:spacing w:line="240" w:lineRule="auto"/>
        <w:ind w:left="0"/>
        <w:jc w:val="both"/>
      </w:pPr>
    </w:p>
    <w:sectPr w:rsidR="00FB0C2B" w:rsidRPr="00FB0C2B" w:rsidSect="000C7AE6">
      <w:pgSz w:w="11908" w:h="17333"/>
      <w:pgMar w:top="873" w:right="1559" w:bottom="1763" w:left="1559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CDA"/>
    <w:multiLevelType w:val="hybridMultilevel"/>
    <w:tmpl w:val="406CF89C"/>
    <w:lvl w:ilvl="0" w:tplc="3B28F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4581"/>
    <w:multiLevelType w:val="hybridMultilevel"/>
    <w:tmpl w:val="4428F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1305"/>
    <w:multiLevelType w:val="hybridMultilevel"/>
    <w:tmpl w:val="D7162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06E62"/>
    <w:multiLevelType w:val="hybridMultilevel"/>
    <w:tmpl w:val="415E0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1313"/>
    <w:multiLevelType w:val="hybridMultilevel"/>
    <w:tmpl w:val="0B40E18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82C4A"/>
    <w:multiLevelType w:val="hybridMultilevel"/>
    <w:tmpl w:val="A4B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A4951"/>
    <w:multiLevelType w:val="hybridMultilevel"/>
    <w:tmpl w:val="A4B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C3A19"/>
    <w:multiLevelType w:val="multilevel"/>
    <w:tmpl w:val="06343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8">
    <w:nsid w:val="48DF5299"/>
    <w:multiLevelType w:val="hybridMultilevel"/>
    <w:tmpl w:val="C9B6E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E6B90"/>
    <w:multiLevelType w:val="hybridMultilevel"/>
    <w:tmpl w:val="79C26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22076"/>
    <w:multiLevelType w:val="hybridMultilevel"/>
    <w:tmpl w:val="2EDC2A7E"/>
    <w:lvl w:ilvl="0" w:tplc="B2E8FF52">
      <w:start w:val="1"/>
      <w:numFmt w:val="bullet"/>
      <w:lvlText w:val=""/>
      <w:lvlJc w:val="left"/>
      <w:pPr>
        <w:tabs>
          <w:tab w:val="num" w:pos="823"/>
        </w:tabs>
        <w:ind w:left="823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1">
    <w:nsid w:val="5F231D55"/>
    <w:multiLevelType w:val="hybridMultilevel"/>
    <w:tmpl w:val="4E42C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69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1A270C">
      <w:start w:val="12"/>
      <w:numFmt w:val="decimal"/>
      <w:lvlText w:val="%3."/>
      <w:lvlJc w:val="left"/>
      <w:pPr>
        <w:tabs>
          <w:tab w:val="num" w:pos="737"/>
        </w:tabs>
        <w:ind w:left="794" w:hanging="62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BB2501"/>
    <w:multiLevelType w:val="hybridMultilevel"/>
    <w:tmpl w:val="2A2A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85618"/>
    <w:multiLevelType w:val="hybridMultilevel"/>
    <w:tmpl w:val="AD3EC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33A52"/>
    <w:multiLevelType w:val="hybridMultilevel"/>
    <w:tmpl w:val="04825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2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31430"/>
    <w:rsid w:val="00022AE2"/>
    <w:rsid w:val="00025069"/>
    <w:rsid w:val="000454D0"/>
    <w:rsid w:val="00045992"/>
    <w:rsid w:val="000510B2"/>
    <w:rsid w:val="00096795"/>
    <w:rsid w:val="000B7CD2"/>
    <w:rsid w:val="000C2DFD"/>
    <w:rsid w:val="000C7AE6"/>
    <w:rsid w:val="000E790A"/>
    <w:rsid w:val="00131939"/>
    <w:rsid w:val="0013771E"/>
    <w:rsid w:val="00177DE6"/>
    <w:rsid w:val="001938CF"/>
    <w:rsid w:val="001A0FCC"/>
    <w:rsid w:val="001A543F"/>
    <w:rsid w:val="001C334A"/>
    <w:rsid w:val="00246EBD"/>
    <w:rsid w:val="0025014E"/>
    <w:rsid w:val="002651E8"/>
    <w:rsid w:val="002748E5"/>
    <w:rsid w:val="002802FB"/>
    <w:rsid w:val="002A3E9C"/>
    <w:rsid w:val="002A7141"/>
    <w:rsid w:val="002C37D2"/>
    <w:rsid w:val="002E4CF7"/>
    <w:rsid w:val="002F3E26"/>
    <w:rsid w:val="0032480D"/>
    <w:rsid w:val="00324D76"/>
    <w:rsid w:val="0034446B"/>
    <w:rsid w:val="003455B6"/>
    <w:rsid w:val="00362883"/>
    <w:rsid w:val="003632CB"/>
    <w:rsid w:val="00372A3B"/>
    <w:rsid w:val="00381EBE"/>
    <w:rsid w:val="00384C60"/>
    <w:rsid w:val="003D792A"/>
    <w:rsid w:val="00401CFA"/>
    <w:rsid w:val="00404775"/>
    <w:rsid w:val="00457892"/>
    <w:rsid w:val="004705C9"/>
    <w:rsid w:val="00497033"/>
    <w:rsid w:val="004C16A4"/>
    <w:rsid w:val="004C6452"/>
    <w:rsid w:val="00500DBF"/>
    <w:rsid w:val="00510F24"/>
    <w:rsid w:val="00517BBE"/>
    <w:rsid w:val="005247CC"/>
    <w:rsid w:val="00532676"/>
    <w:rsid w:val="005436BB"/>
    <w:rsid w:val="0056213E"/>
    <w:rsid w:val="00570A04"/>
    <w:rsid w:val="00571BFC"/>
    <w:rsid w:val="0057315D"/>
    <w:rsid w:val="005864A0"/>
    <w:rsid w:val="005B6B7B"/>
    <w:rsid w:val="005C2D32"/>
    <w:rsid w:val="005F7A04"/>
    <w:rsid w:val="006373E3"/>
    <w:rsid w:val="00642C72"/>
    <w:rsid w:val="0068091E"/>
    <w:rsid w:val="006851FF"/>
    <w:rsid w:val="00692485"/>
    <w:rsid w:val="0069365F"/>
    <w:rsid w:val="006A555A"/>
    <w:rsid w:val="006E1A8F"/>
    <w:rsid w:val="0070173B"/>
    <w:rsid w:val="00721C7F"/>
    <w:rsid w:val="00766DFA"/>
    <w:rsid w:val="00781B07"/>
    <w:rsid w:val="00785DC3"/>
    <w:rsid w:val="00793B12"/>
    <w:rsid w:val="007D7B41"/>
    <w:rsid w:val="007E2A96"/>
    <w:rsid w:val="007E6AE0"/>
    <w:rsid w:val="0083519E"/>
    <w:rsid w:val="00835A71"/>
    <w:rsid w:val="00847C68"/>
    <w:rsid w:val="008722A2"/>
    <w:rsid w:val="00872CFC"/>
    <w:rsid w:val="008B2C86"/>
    <w:rsid w:val="008C0F6D"/>
    <w:rsid w:val="008D2FE3"/>
    <w:rsid w:val="008D7936"/>
    <w:rsid w:val="008F64AD"/>
    <w:rsid w:val="008F6711"/>
    <w:rsid w:val="00944529"/>
    <w:rsid w:val="009470F5"/>
    <w:rsid w:val="00950F27"/>
    <w:rsid w:val="0096718E"/>
    <w:rsid w:val="009726BB"/>
    <w:rsid w:val="00977D34"/>
    <w:rsid w:val="009B0365"/>
    <w:rsid w:val="009D2907"/>
    <w:rsid w:val="009E6FBC"/>
    <w:rsid w:val="00A27BE3"/>
    <w:rsid w:val="00A402CF"/>
    <w:rsid w:val="00A53AE1"/>
    <w:rsid w:val="00A570C3"/>
    <w:rsid w:val="00A64A50"/>
    <w:rsid w:val="00A708F2"/>
    <w:rsid w:val="00A92D3A"/>
    <w:rsid w:val="00A9390D"/>
    <w:rsid w:val="00AA1EF0"/>
    <w:rsid w:val="00AB0F64"/>
    <w:rsid w:val="00AB40EF"/>
    <w:rsid w:val="00AC4F92"/>
    <w:rsid w:val="00AE1A55"/>
    <w:rsid w:val="00AF2DFE"/>
    <w:rsid w:val="00B04764"/>
    <w:rsid w:val="00B2033B"/>
    <w:rsid w:val="00B57A48"/>
    <w:rsid w:val="00BB6149"/>
    <w:rsid w:val="00BD7C5B"/>
    <w:rsid w:val="00C009FB"/>
    <w:rsid w:val="00C079ED"/>
    <w:rsid w:val="00C3788B"/>
    <w:rsid w:val="00C40887"/>
    <w:rsid w:val="00C4607D"/>
    <w:rsid w:val="00C71D70"/>
    <w:rsid w:val="00C80BAF"/>
    <w:rsid w:val="00C93F1A"/>
    <w:rsid w:val="00CA3CA6"/>
    <w:rsid w:val="00CB6BC2"/>
    <w:rsid w:val="00CD711C"/>
    <w:rsid w:val="00CE3CD3"/>
    <w:rsid w:val="00D0334F"/>
    <w:rsid w:val="00D1199A"/>
    <w:rsid w:val="00D3107A"/>
    <w:rsid w:val="00D474EE"/>
    <w:rsid w:val="00D50EEC"/>
    <w:rsid w:val="00D52790"/>
    <w:rsid w:val="00D57BA8"/>
    <w:rsid w:val="00D801A3"/>
    <w:rsid w:val="00D92422"/>
    <w:rsid w:val="00DC3188"/>
    <w:rsid w:val="00DD1A07"/>
    <w:rsid w:val="00DD2FF8"/>
    <w:rsid w:val="00E17074"/>
    <w:rsid w:val="00E20B9D"/>
    <w:rsid w:val="00E21544"/>
    <w:rsid w:val="00E236A3"/>
    <w:rsid w:val="00E31430"/>
    <w:rsid w:val="00E621FC"/>
    <w:rsid w:val="00E64F5A"/>
    <w:rsid w:val="00EA0EB7"/>
    <w:rsid w:val="00EB7D61"/>
    <w:rsid w:val="00ED3289"/>
    <w:rsid w:val="00EE16FB"/>
    <w:rsid w:val="00F01EDE"/>
    <w:rsid w:val="00F105AC"/>
    <w:rsid w:val="00F30FA6"/>
    <w:rsid w:val="00F56720"/>
    <w:rsid w:val="00F619EE"/>
    <w:rsid w:val="00F63CEA"/>
    <w:rsid w:val="00F74288"/>
    <w:rsid w:val="00F90E0A"/>
    <w:rsid w:val="00F93E20"/>
    <w:rsid w:val="00F97933"/>
    <w:rsid w:val="00FA73A9"/>
    <w:rsid w:val="00FB0C2B"/>
    <w:rsid w:val="00FC7446"/>
    <w:rsid w:val="00FD20CE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14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64F5A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nhideWhenUsed/>
    <w:rsid w:val="00E64F5A"/>
    <w:pPr>
      <w:jc w:val="center"/>
    </w:pPr>
    <w:rPr>
      <w:rFonts w:ascii="Arial" w:hAnsi="Arial" w:cs="Arial"/>
      <w:b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4F5A"/>
    <w:rPr>
      <w:rFonts w:ascii="Arial" w:eastAsia="Times New Roman" w:hAnsi="Arial" w:cs="Arial"/>
      <w:b/>
      <w:sz w:val="36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E64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E64F5A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8F6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7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7C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9B036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0365"/>
    <w:pPr>
      <w:shd w:val="clear" w:color="auto" w:fill="FFFFFF"/>
      <w:spacing w:after="1860" w:line="0" w:lineRule="atLeast"/>
      <w:ind w:hanging="360"/>
      <w:jc w:val="center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PogrubienieTeksttreci13pt">
    <w:name w:val="Pogrubienie;Tekst treści + 13 pt"/>
    <w:basedOn w:val="Teksttreci"/>
    <w:rsid w:val="009B0365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6"/>
      <w:szCs w:val="26"/>
    </w:rPr>
  </w:style>
  <w:style w:type="table" w:styleId="Tabela-Siatka">
    <w:name w:val="Table Grid"/>
    <w:basedOn w:val="Standardowy"/>
    <w:uiPriority w:val="59"/>
    <w:rsid w:val="0013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ytul">
    <w:name w:val="subtytul"/>
    <w:basedOn w:val="Domylnaczcionkaakapitu"/>
    <w:uiPriority w:val="99"/>
    <w:rsid w:val="00D50EEC"/>
  </w:style>
  <w:style w:type="character" w:styleId="Hipercze">
    <w:name w:val="Hyperlink"/>
    <w:basedOn w:val="Domylnaczcionkaakapitu"/>
    <w:uiPriority w:val="99"/>
    <w:semiHidden/>
    <w:unhideWhenUsed/>
    <w:rsid w:val="00E17074"/>
    <w:rPr>
      <w:strike w:val="0"/>
      <w:dstrike w:val="0"/>
      <w:color w:val="B6112F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D3107A"/>
    <w:rPr>
      <w:i/>
      <w:iCs/>
    </w:rPr>
  </w:style>
  <w:style w:type="character" w:customStyle="1" w:styleId="Teksttreci3">
    <w:name w:val="Tekst treści (3)_"/>
    <w:basedOn w:val="Domylnaczcionkaakapitu"/>
    <w:link w:val="Teksttreci30"/>
    <w:rsid w:val="00D52790"/>
    <w:rPr>
      <w:rFonts w:ascii="Calibri" w:eastAsia="Calibri" w:hAnsi="Calibri" w:cs="Calibri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52790"/>
    <w:pPr>
      <w:shd w:val="clear" w:color="auto" w:fill="FFFFFF"/>
      <w:spacing w:before="720" w:line="470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Ewa</cp:lastModifiedBy>
  <cp:revision>2</cp:revision>
  <cp:lastPrinted>2014-03-06T07:57:00Z</cp:lastPrinted>
  <dcterms:created xsi:type="dcterms:W3CDTF">2014-03-06T13:51:00Z</dcterms:created>
  <dcterms:modified xsi:type="dcterms:W3CDTF">2014-03-06T13:51:00Z</dcterms:modified>
</cp:coreProperties>
</file>